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096D34" w14:textId="77777777" w:rsidR="001E4349" w:rsidRPr="00F23F3A" w:rsidRDefault="001E4349" w:rsidP="001E4349">
      <w:pPr>
        <w:rPr>
          <w:b/>
          <w:bCs/>
        </w:rPr>
      </w:pPr>
      <w:r w:rsidRPr="00F23F3A">
        <w:rPr>
          <w:b/>
          <w:bCs/>
        </w:rPr>
        <w:t xml:space="preserve">Submission on the repeal of Section 7AA of the Oranga Tamariki Act </w:t>
      </w:r>
    </w:p>
    <w:p w14:paraId="11AF5D81" w14:textId="77777777" w:rsidR="001E4349" w:rsidRDefault="001E4349" w:rsidP="001E4349">
      <w:r>
        <w:t xml:space="preserve">Whānau Manaaki Kindergartens welcomes the opportunity to comment on the proposal to repeal Section 7AA of the Oranga Tamariki Act. </w:t>
      </w:r>
    </w:p>
    <w:p w14:paraId="0FA2C9D9" w14:textId="77777777" w:rsidR="001E4349" w:rsidRDefault="001E4349" w:rsidP="001E4349">
      <w:r>
        <w:t xml:space="preserve">Whanau Manaaki operates 108 kindergartens around the country from Waiouru to Balclutha, and serves 5,500 children each day. We also operate several home-based networks in Porirua and Horowhenua, a Whānau Ora programme, and several other social programmes that benefit families in our communities. </w:t>
      </w:r>
    </w:p>
    <w:p w14:paraId="73265535" w14:textId="72768909" w:rsidR="001E4349" w:rsidRDefault="001E4349" w:rsidP="001E4349">
      <w:r>
        <w:t xml:space="preserve">We have </w:t>
      </w:r>
      <w:r w:rsidR="00EA57C4">
        <w:t xml:space="preserve">more than 100 </w:t>
      </w:r>
      <w:r>
        <w:t xml:space="preserve">years of experience of working with families and with government agencies to support children including children in state care.  </w:t>
      </w:r>
    </w:p>
    <w:p w14:paraId="209FC81E" w14:textId="395FF8B7" w:rsidR="001E4349" w:rsidRDefault="00EA57C4" w:rsidP="001E4349">
      <w:r>
        <w:t>Section 77A r</w:t>
      </w:r>
      <w:r w:rsidR="001E4349">
        <w:t xml:space="preserve">equires Oranga Tamariki to respond to the principles of the Treaty of Waitangi. It requires the organisation to partner with Māori to benefit Māori children. It gives effect to the recommendations in numerous reports about the wellbeing of Māori children in state care. </w:t>
      </w:r>
    </w:p>
    <w:p w14:paraId="2CCCF619" w14:textId="49721A18" w:rsidR="001E4349" w:rsidRDefault="00EA57C4" w:rsidP="001E4349">
      <w:r>
        <w:t xml:space="preserve">This section </w:t>
      </w:r>
      <w:r w:rsidR="001E4349">
        <w:t xml:space="preserve">seeks to share power resources and information with Māori with the aim of reducing the number of tamariki in state care. </w:t>
      </w:r>
    </w:p>
    <w:p w14:paraId="4E09F6B2" w14:textId="77777777" w:rsidR="001E4349" w:rsidRDefault="001E4349" w:rsidP="001E4349">
      <w:r>
        <w:t xml:space="preserve">This section was introduced in 2019 in response to the failures of the state to protect Māori children in state care and to prioritise their wellbeing in terms of culture, language, identity and whakapapa. </w:t>
      </w:r>
    </w:p>
    <w:p w14:paraId="6F49EDCB" w14:textId="77777777" w:rsidR="001E4349" w:rsidRDefault="001E4349" w:rsidP="001E4349">
      <w:r>
        <w:t xml:space="preserve">Its introduction followed multiple reviews of the failure of the care and protection system. </w:t>
      </w:r>
    </w:p>
    <w:p w14:paraId="02346A81" w14:textId="77777777" w:rsidR="001E4349" w:rsidRDefault="001E4349" w:rsidP="001E4349">
      <w:r>
        <w:t>Whānau Manaaki supports section 7AA, and the findings of the Waitangi Tribunal urgent inquiry in March 2024 which found that repealing this section may cause harm.</w:t>
      </w:r>
    </w:p>
    <w:p w14:paraId="2FE67DC1" w14:textId="77777777" w:rsidR="001E4349" w:rsidRDefault="001E4349" w:rsidP="001E4349">
      <w:r>
        <w:t xml:space="preserve">The regulatory impact statement prepared by Oranga Tamariki itself states that repeal may undo progress made towards building trust and relationships with Māori communities, and could undermine the safety, stability and wellbeing of children. </w:t>
      </w:r>
    </w:p>
    <w:p w14:paraId="38731302" w14:textId="6EE9FAB7" w:rsidR="001E4349" w:rsidRDefault="001E4349" w:rsidP="001E4349">
      <w:r>
        <w:t xml:space="preserve">We note that many other organisations that work in the field of education and child wellbeing </w:t>
      </w:r>
      <w:r w:rsidR="000448CA">
        <w:t xml:space="preserve">are </w:t>
      </w:r>
      <w:r w:rsidR="00CA6757">
        <w:t xml:space="preserve">as </w:t>
      </w:r>
      <w:r w:rsidR="000448CA">
        <w:t xml:space="preserve">opposed to the </w:t>
      </w:r>
      <w:r>
        <w:t>repeal of this clause</w:t>
      </w:r>
      <w:r w:rsidR="00CA6757">
        <w:t xml:space="preserve"> as are we. </w:t>
      </w:r>
      <w:r>
        <w:t xml:space="preserve">  We consider there is no evidence that supports this change, and we urge you to reconsider. We would ask for the opportunity to speak to our submission.  </w:t>
      </w:r>
    </w:p>
    <w:p w14:paraId="4F11F4C1" w14:textId="77777777" w:rsidR="00CA6757" w:rsidRDefault="00CA6757" w:rsidP="001E4349"/>
    <w:p w14:paraId="1BD6521F" w14:textId="77777777" w:rsidR="00B755EB" w:rsidRPr="004B41DA" w:rsidRDefault="00B755EB" w:rsidP="00B755EB">
      <w:pPr>
        <w:shd w:val="clear" w:color="auto" w:fill="FFFFFF"/>
        <w:rPr>
          <w:rFonts w:asciiTheme="minorHAnsi" w:hAnsiTheme="minorHAnsi" w:cstheme="minorHAnsi"/>
          <w:b/>
          <w:bCs/>
          <w:sz w:val="24"/>
          <w:szCs w:val="24"/>
        </w:rPr>
      </w:pPr>
      <w:r w:rsidRPr="004B41DA">
        <w:rPr>
          <w:rFonts w:asciiTheme="minorHAnsi" w:hAnsiTheme="minorHAnsi" w:cstheme="minorHAnsi"/>
          <w:b/>
          <w:bCs/>
          <w:sz w:val="24"/>
          <w:szCs w:val="24"/>
        </w:rPr>
        <w:t xml:space="preserve">Amanda Coulston </w:t>
      </w:r>
    </w:p>
    <w:p w14:paraId="08192537" w14:textId="77777777" w:rsidR="00B755EB" w:rsidRDefault="00B755EB" w:rsidP="00B755EB">
      <w:pPr>
        <w:shd w:val="clear" w:color="auto" w:fill="FFFFFF"/>
        <w:rPr>
          <w:rFonts w:asciiTheme="minorHAnsi" w:hAnsiTheme="minorHAnsi" w:cstheme="minorHAnsi"/>
          <w:sz w:val="24"/>
          <w:szCs w:val="24"/>
        </w:rPr>
      </w:pPr>
      <w:r>
        <w:rPr>
          <w:rFonts w:asciiTheme="minorHAnsi" w:hAnsiTheme="minorHAnsi" w:cstheme="minorHAnsi"/>
          <w:sz w:val="24"/>
          <w:szCs w:val="24"/>
        </w:rPr>
        <w:t xml:space="preserve">Chief Executive Officer </w:t>
      </w:r>
    </w:p>
    <w:p w14:paraId="47B55A10" w14:textId="77777777" w:rsidR="00B755EB" w:rsidRPr="0020614A" w:rsidRDefault="00B755EB" w:rsidP="00B755EB">
      <w:pPr>
        <w:shd w:val="clear" w:color="auto" w:fill="FFFFFF"/>
        <w:rPr>
          <w:rFonts w:asciiTheme="minorHAnsi" w:hAnsiTheme="minorHAnsi" w:cstheme="minorHAnsi"/>
          <w:sz w:val="24"/>
          <w:szCs w:val="24"/>
        </w:rPr>
      </w:pPr>
      <w:r>
        <w:rPr>
          <w:rFonts w:asciiTheme="minorHAnsi" w:hAnsiTheme="minorHAnsi" w:cstheme="minorHAnsi"/>
          <w:sz w:val="24"/>
          <w:szCs w:val="24"/>
        </w:rPr>
        <w:t>029 262 6322</w:t>
      </w:r>
    </w:p>
    <w:p w14:paraId="685EC1CC" w14:textId="422B6E84" w:rsidR="00B755EB" w:rsidRPr="0020614A" w:rsidRDefault="00B755EB" w:rsidP="00B755EB">
      <w:pPr>
        <w:shd w:val="clear" w:color="auto" w:fill="FFFFFF"/>
        <w:rPr>
          <w:rFonts w:asciiTheme="minorHAnsi" w:hAnsiTheme="minorHAnsi" w:cstheme="minorHAnsi"/>
          <w:sz w:val="24"/>
          <w:szCs w:val="24"/>
        </w:rPr>
      </w:pPr>
    </w:p>
    <w:p w14:paraId="21CC4A7C" w14:textId="77777777" w:rsidR="001D08B9" w:rsidRDefault="001D08B9" w:rsidP="001E4349"/>
    <w:p w14:paraId="31ACFF8E" w14:textId="77777777" w:rsidR="001E4349" w:rsidRDefault="001E4349" w:rsidP="001E4349"/>
    <w:p w14:paraId="54D4BD88" w14:textId="77777777" w:rsidR="001E4349" w:rsidRDefault="001E4349" w:rsidP="001E4349"/>
    <w:p w14:paraId="0077E72C" w14:textId="77777777" w:rsidR="001E4349" w:rsidRDefault="001E4349" w:rsidP="001E4349"/>
    <w:p w14:paraId="74A14AE3" w14:textId="77777777" w:rsidR="00EA702E" w:rsidRPr="001F4BA6" w:rsidRDefault="00EA702E" w:rsidP="001F4BA6"/>
    <w:sectPr w:rsidR="00EA702E" w:rsidRPr="001F4BA6" w:rsidSect="009B4A71">
      <w:headerReference w:type="even" r:id="rId7"/>
      <w:headerReference w:type="default" r:id="rId8"/>
      <w:headerReference w:type="first" r:id="rId9"/>
      <w:pgSz w:w="11900" w:h="16840"/>
      <w:pgMar w:top="567" w:right="1440" w:bottom="1440" w:left="1440" w:header="19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DFBD2" w14:textId="77777777" w:rsidR="009326B4" w:rsidRDefault="009326B4" w:rsidP="004D184F">
      <w:r>
        <w:separator/>
      </w:r>
    </w:p>
  </w:endnote>
  <w:endnote w:type="continuationSeparator" w:id="0">
    <w:p w14:paraId="7D1DBAA3" w14:textId="77777777" w:rsidR="009326B4" w:rsidRDefault="009326B4" w:rsidP="004D1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30DFE" w14:textId="77777777" w:rsidR="009326B4" w:rsidRDefault="009326B4" w:rsidP="004D184F">
      <w:r>
        <w:separator/>
      </w:r>
    </w:p>
  </w:footnote>
  <w:footnote w:type="continuationSeparator" w:id="0">
    <w:p w14:paraId="42CBA4C2" w14:textId="77777777" w:rsidR="009326B4" w:rsidRDefault="009326B4" w:rsidP="004D18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E51BD" w14:textId="77777777" w:rsidR="004D184F" w:rsidRDefault="00000000">
    <w:pPr>
      <w:pStyle w:val="Header"/>
    </w:pPr>
    <w:r>
      <w:rPr>
        <w:noProof/>
      </w:rPr>
      <w:pict w14:anchorId="38549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wmletter" style="position:absolute;margin-left:0;margin-top:0;width:570.4pt;height:806.8pt;z-index:-251657216;mso-wrap-edited:f;mso-width-percent:0;mso-height-percent:0;mso-position-horizontal:center;mso-position-horizontal-relative:margin;mso-position-vertical:center;mso-position-vertical-relative:margin;mso-width-percent:0;mso-height-percent:0" o:allowincell="f">
          <v:imagedata r:id="rId1" o:title="wmlet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9C700" w14:textId="77777777" w:rsidR="004D184F" w:rsidRPr="00B92E0E" w:rsidRDefault="00B92E0E">
    <w:pPr>
      <w:pStyle w:val="Header"/>
      <w:rPr>
        <w:lang w:val="mi-NZ"/>
      </w:rPr>
    </w:pPr>
    <w:r>
      <w:rPr>
        <w:noProof/>
        <w:lang w:val="en-NZ" w:eastAsia="en-NZ"/>
      </w:rPr>
      <w:drawing>
        <wp:anchor distT="0" distB="0" distL="114300" distR="114300" simplePos="0" relativeHeight="251664384" behindDoc="1" locked="0" layoutInCell="1" allowOverlap="1" wp14:anchorId="2125F911" wp14:editId="6B8DBCA1">
          <wp:simplePos x="0" y="0"/>
          <wp:positionH relativeFrom="column">
            <wp:posOffset>-936625</wp:posOffset>
          </wp:positionH>
          <wp:positionV relativeFrom="paragraph">
            <wp:posOffset>-1256665</wp:posOffset>
          </wp:positionV>
          <wp:extent cx="7585828" cy="1073033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follow.jpg"/>
                  <pic:cNvPicPr/>
                </pic:nvPicPr>
                <pic:blipFill>
                  <a:blip r:embed="rId1">
                    <a:extLst>
                      <a:ext uri="{28A0092B-C50C-407E-A947-70E740481C1C}">
                        <a14:useLocalDpi xmlns:a14="http://schemas.microsoft.com/office/drawing/2010/main" val="0"/>
                      </a:ext>
                    </a:extLst>
                  </a:blip>
                  <a:stretch>
                    <a:fillRect/>
                  </a:stretch>
                </pic:blipFill>
                <pic:spPr>
                  <a:xfrm>
                    <a:off x="0" y="0"/>
                    <a:ext cx="7585828" cy="107303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213A3" w14:textId="77777777" w:rsidR="004D184F" w:rsidRDefault="00B92E0E">
    <w:pPr>
      <w:pStyle w:val="Header"/>
    </w:pPr>
    <w:r>
      <w:rPr>
        <w:noProof/>
        <w:lang w:val="en-NZ" w:eastAsia="en-NZ"/>
      </w:rPr>
      <w:drawing>
        <wp:anchor distT="0" distB="0" distL="114300" distR="114300" simplePos="0" relativeHeight="251663360" behindDoc="1" locked="0" layoutInCell="1" allowOverlap="1" wp14:anchorId="09813E6A" wp14:editId="3E4410BF">
          <wp:simplePos x="0" y="0"/>
          <wp:positionH relativeFrom="column">
            <wp:posOffset>6737985</wp:posOffset>
          </wp:positionH>
          <wp:positionV relativeFrom="paragraph">
            <wp:posOffset>-1286610</wp:posOffset>
          </wp:positionV>
          <wp:extent cx="7697470" cy="10887710"/>
          <wp:effectExtent l="0" t="0" r="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mfollow.jpg"/>
                  <pic:cNvPicPr/>
                </pic:nvPicPr>
                <pic:blipFill>
                  <a:blip r:embed="rId1">
                    <a:extLst>
                      <a:ext uri="{28A0092B-C50C-407E-A947-70E740481C1C}">
                        <a14:useLocalDpi xmlns:a14="http://schemas.microsoft.com/office/drawing/2010/main" val="0"/>
                      </a:ext>
                    </a:extLst>
                  </a:blip>
                  <a:stretch>
                    <a:fillRect/>
                  </a:stretch>
                </pic:blipFill>
                <pic:spPr>
                  <a:xfrm>
                    <a:off x="0" y="0"/>
                    <a:ext cx="7697470" cy="1088771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54433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wmletter" style="position:absolute;margin-left:-76.95pt;margin-top:-113.65pt;width:600pt;height:846pt;z-index:-251656192;mso-wrap-edited:f;mso-width-percent:0;mso-height-percent:0;mso-position-horizontal-relative:margin;mso-position-vertical-relative:margin;mso-width-percent:0;mso-height-percent:0" o:allowincell="f">
          <v:imagedata r:id="rId2" o:title="wmletter"/>
          <w10:wrap anchorx="margin" anchory="margin"/>
        </v:shape>
      </w:pict>
    </w:r>
    <w:r>
      <w:rPr>
        <w:noProof/>
        <w:lang w:val="en-NZ" w:eastAsia="en-NZ"/>
      </w:rPr>
      <w:drawing>
        <wp:anchor distT="0" distB="0" distL="114300" distR="114300" simplePos="0" relativeHeight="251662336" behindDoc="1" locked="0" layoutInCell="1" allowOverlap="1" wp14:anchorId="31B98623" wp14:editId="355BA91C">
          <wp:simplePos x="0" y="0"/>
          <wp:positionH relativeFrom="column">
            <wp:posOffset>6737985</wp:posOffset>
          </wp:positionH>
          <wp:positionV relativeFrom="paragraph">
            <wp:posOffset>-129540</wp:posOffset>
          </wp:positionV>
          <wp:extent cx="7597140" cy="107467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mfollow.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0746740"/>
                  </a:xfrm>
                  <a:prstGeom prst="rect">
                    <a:avLst/>
                  </a:prstGeom>
                </pic:spPr>
              </pic:pic>
            </a:graphicData>
          </a:graphic>
          <wp14:sizeRelH relativeFrom="page">
            <wp14:pctWidth>0</wp14:pctWidth>
          </wp14:sizeRelH>
          <wp14:sizeRelV relativeFrom="page">
            <wp14:pctHeight>0</wp14:pctHeight>
          </wp14:sizeRelV>
        </wp:anchor>
      </w:drawing>
    </w:r>
    <w:r w:rsidR="004D184F">
      <w:rPr>
        <w:noProof/>
        <w:lang w:val="en-NZ" w:eastAsia="en-NZ"/>
      </w:rPr>
      <w:drawing>
        <wp:anchor distT="0" distB="0" distL="114300" distR="114300" simplePos="0" relativeHeight="251661312" behindDoc="1" locked="0" layoutInCell="1" allowOverlap="1" wp14:anchorId="18735A16" wp14:editId="1C53B957">
          <wp:simplePos x="0" y="0"/>
          <wp:positionH relativeFrom="margin">
            <wp:posOffset>6769735</wp:posOffset>
          </wp:positionH>
          <wp:positionV relativeFrom="margin">
            <wp:posOffset>-914400</wp:posOffset>
          </wp:positionV>
          <wp:extent cx="7597140" cy="1074674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mfollow.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07467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082A5B"/>
    <w:multiLevelType w:val="hybridMultilevel"/>
    <w:tmpl w:val="195059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DBD1C77"/>
    <w:multiLevelType w:val="hybridMultilevel"/>
    <w:tmpl w:val="839C55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1F8605A"/>
    <w:multiLevelType w:val="hybridMultilevel"/>
    <w:tmpl w:val="979CD900"/>
    <w:lvl w:ilvl="0" w:tplc="1409000F">
      <w:start w:val="1"/>
      <w:numFmt w:val="decimal"/>
      <w:lvlText w:val="%1."/>
      <w:lvlJc w:val="left"/>
      <w:pPr>
        <w:ind w:left="36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4644D37"/>
    <w:multiLevelType w:val="hybridMultilevel"/>
    <w:tmpl w:val="729E7BB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70C328FB"/>
    <w:multiLevelType w:val="hybridMultilevel"/>
    <w:tmpl w:val="7C704216"/>
    <w:lvl w:ilvl="0" w:tplc="14090001">
      <w:start w:val="1"/>
      <w:numFmt w:val="bullet"/>
      <w:lvlText w:val=""/>
      <w:lvlJc w:val="left"/>
      <w:pPr>
        <w:ind w:left="895" w:hanging="360"/>
      </w:pPr>
      <w:rPr>
        <w:rFonts w:ascii="Symbol" w:hAnsi="Symbol" w:hint="default"/>
      </w:rPr>
    </w:lvl>
    <w:lvl w:ilvl="1" w:tplc="14090001">
      <w:start w:val="1"/>
      <w:numFmt w:val="bullet"/>
      <w:lvlText w:val=""/>
      <w:lvlJc w:val="left"/>
      <w:pPr>
        <w:ind w:left="1615" w:hanging="360"/>
      </w:pPr>
      <w:rPr>
        <w:rFonts w:ascii="Symbol" w:hAnsi="Symbol" w:hint="default"/>
      </w:rPr>
    </w:lvl>
    <w:lvl w:ilvl="2" w:tplc="14090005" w:tentative="1">
      <w:start w:val="1"/>
      <w:numFmt w:val="bullet"/>
      <w:lvlText w:val=""/>
      <w:lvlJc w:val="left"/>
      <w:pPr>
        <w:ind w:left="2335" w:hanging="360"/>
      </w:pPr>
      <w:rPr>
        <w:rFonts w:ascii="Wingdings" w:hAnsi="Wingdings" w:hint="default"/>
      </w:rPr>
    </w:lvl>
    <w:lvl w:ilvl="3" w:tplc="14090001" w:tentative="1">
      <w:start w:val="1"/>
      <w:numFmt w:val="bullet"/>
      <w:lvlText w:val=""/>
      <w:lvlJc w:val="left"/>
      <w:pPr>
        <w:ind w:left="3055" w:hanging="360"/>
      </w:pPr>
      <w:rPr>
        <w:rFonts w:ascii="Symbol" w:hAnsi="Symbol" w:hint="default"/>
      </w:rPr>
    </w:lvl>
    <w:lvl w:ilvl="4" w:tplc="14090003" w:tentative="1">
      <w:start w:val="1"/>
      <w:numFmt w:val="bullet"/>
      <w:lvlText w:val="o"/>
      <w:lvlJc w:val="left"/>
      <w:pPr>
        <w:ind w:left="3775" w:hanging="360"/>
      </w:pPr>
      <w:rPr>
        <w:rFonts w:ascii="Courier New" w:hAnsi="Courier New" w:cs="Courier New" w:hint="default"/>
      </w:rPr>
    </w:lvl>
    <w:lvl w:ilvl="5" w:tplc="14090005" w:tentative="1">
      <w:start w:val="1"/>
      <w:numFmt w:val="bullet"/>
      <w:lvlText w:val=""/>
      <w:lvlJc w:val="left"/>
      <w:pPr>
        <w:ind w:left="4495" w:hanging="360"/>
      </w:pPr>
      <w:rPr>
        <w:rFonts w:ascii="Wingdings" w:hAnsi="Wingdings" w:hint="default"/>
      </w:rPr>
    </w:lvl>
    <w:lvl w:ilvl="6" w:tplc="14090001" w:tentative="1">
      <w:start w:val="1"/>
      <w:numFmt w:val="bullet"/>
      <w:lvlText w:val=""/>
      <w:lvlJc w:val="left"/>
      <w:pPr>
        <w:ind w:left="5215" w:hanging="360"/>
      </w:pPr>
      <w:rPr>
        <w:rFonts w:ascii="Symbol" w:hAnsi="Symbol" w:hint="default"/>
      </w:rPr>
    </w:lvl>
    <w:lvl w:ilvl="7" w:tplc="14090003" w:tentative="1">
      <w:start w:val="1"/>
      <w:numFmt w:val="bullet"/>
      <w:lvlText w:val="o"/>
      <w:lvlJc w:val="left"/>
      <w:pPr>
        <w:ind w:left="5935" w:hanging="360"/>
      </w:pPr>
      <w:rPr>
        <w:rFonts w:ascii="Courier New" w:hAnsi="Courier New" w:cs="Courier New" w:hint="default"/>
      </w:rPr>
    </w:lvl>
    <w:lvl w:ilvl="8" w:tplc="14090005" w:tentative="1">
      <w:start w:val="1"/>
      <w:numFmt w:val="bullet"/>
      <w:lvlText w:val=""/>
      <w:lvlJc w:val="left"/>
      <w:pPr>
        <w:ind w:left="6655" w:hanging="360"/>
      </w:pPr>
      <w:rPr>
        <w:rFonts w:ascii="Wingdings" w:hAnsi="Wingdings" w:hint="default"/>
      </w:rPr>
    </w:lvl>
  </w:abstractNum>
  <w:abstractNum w:abstractNumId="5" w15:restartNumberingAfterBreak="0">
    <w:nsid w:val="757F5210"/>
    <w:multiLevelType w:val="hybridMultilevel"/>
    <w:tmpl w:val="10DC1B2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num w:numId="1" w16cid:durableId="1789811420">
    <w:abstractNumId w:val="2"/>
  </w:num>
  <w:num w:numId="2" w16cid:durableId="1301231949">
    <w:abstractNumId w:val="0"/>
  </w:num>
  <w:num w:numId="3" w16cid:durableId="2094929670">
    <w:abstractNumId w:val="1"/>
  </w:num>
  <w:num w:numId="4" w16cid:durableId="1811440406">
    <w:abstractNumId w:val="3"/>
  </w:num>
  <w:num w:numId="5" w16cid:durableId="71202947">
    <w:abstractNumId w:val="4"/>
  </w:num>
  <w:num w:numId="6" w16cid:durableId="3747378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BCA"/>
    <w:rsid w:val="00003EFA"/>
    <w:rsid w:val="00013760"/>
    <w:rsid w:val="000448CA"/>
    <w:rsid w:val="00053BCA"/>
    <w:rsid w:val="00057A2B"/>
    <w:rsid w:val="000A1668"/>
    <w:rsid w:val="000B7B79"/>
    <w:rsid w:val="000D23D1"/>
    <w:rsid w:val="00101A24"/>
    <w:rsid w:val="00140E7D"/>
    <w:rsid w:val="00146751"/>
    <w:rsid w:val="00150AB8"/>
    <w:rsid w:val="001562CF"/>
    <w:rsid w:val="00180C74"/>
    <w:rsid w:val="001B6A1C"/>
    <w:rsid w:val="001D08B9"/>
    <w:rsid w:val="001D178B"/>
    <w:rsid w:val="001E4349"/>
    <w:rsid w:val="001F4BA6"/>
    <w:rsid w:val="0020390A"/>
    <w:rsid w:val="00205EFA"/>
    <w:rsid w:val="0020614A"/>
    <w:rsid w:val="00220A2E"/>
    <w:rsid w:val="002728B2"/>
    <w:rsid w:val="00317765"/>
    <w:rsid w:val="00350DD4"/>
    <w:rsid w:val="00363BBD"/>
    <w:rsid w:val="003C7618"/>
    <w:rsid w:val="003E428C"/>
    <w:rsid w:val="00405AD8"/>
    <w:rsid w:val="00430E57"/>
    <w:rsid w:val="004B41DA"/>
    <w:rsid w:val="004D0B60"/>
    <w:rsid w:val="004D184F"/>
    <w:rsid w:val="004D711A"/>
    <w:rsid w:val="004E0EBE"/>
    <w:rsid w:val="005211DA"/>
    <w:rsid w:val="0053276B"/>
    <w:rsid w:val="00540695"/>
    <w:rsid w:val="005514CB"/>
    <w:rsid w:val="00560BDA"/>
    <w:rsid w:val="005746DD"/>
    <w:rsid w:val="00597FD0"/>
    <w:rsid w:val="006228C0"/>
    <w:rsid w:val="00652EA0"/>
    <w:rsid w:val="006A1967"/>
    <w:rsid w:val="006D2523"/>
    <w:rsid w:val="00704431"/>
    <w:rsid w:val="00721C0F"/>
    <w:rsid w:val="00741466"/>
    <w:rsid w:val="007464CE"/>
    <w:rsid w:val="007606DF"/>
    <w:rsid w:val="007948CF"/>
    <w:rsid w:val="007A0FC7"/>
    <w:rsid w:val="007F3E0B"/>
    <w:rsid w:val="008862A9"/>
    <w:rsid w:val="008D4451"/>
    <w:rsid w:val="00907DD7"/>
    <w:rsid w:val="00907F4A"/>
    <w:rsid w:val="009326B4"/>
    <w:rsid w:val="009A016F"/>
    <w:rsid w:val="009B4A71"/>
    <w:rsid w:val="009B5EF1"/>
    <w:rsid w:val="009C19E5"/>
    <w:rsid w:val="009D2AD2"/>
    <w:rsid w:val="009E5EF5"/>
    <w:rsid w:val="00A005A1"/>
    <w:rsid w:val="00A009E3"/>
    <w:rsid w:val="00A37EB3"/>
    <w:rsid w:val="00A903DF"/>
    <w:rsid w:val="00B60475"/>
    <w:rsid w:val="00B6585F"/>
    <w:rsid w:val="00B755EB"/>
    <w:rsid w:val="00B92E0E"/>
    <w:rsid w:val="00B93D90"/>
    <w:rsid w:val="00BB39C6"/>
    <w:rsid w:val="00BC5208"/>
    <w:rsid w:val="00BD7BD7"/>
    <w:rsid w:val="00C4353C"/>
    <w:rsid w:val="00C80CD8"/>
    <w:rsid w:val="00CA6757"/>
    <w:rsid w:val="00CC362B"/>
    <w:rsid w:val="00D02B26"/>
    <w:rsid w:val="00D365C7"/>
    <w:rsid w:val="00D37A66"/>
    <w:rsid w:val="00D60A8B"/>
    <w:rsid w:val="00D759A1"/>
    <w:rsid w:val="00D92DF8"/>
    <w:rsid w:val="00E2340E"/>
    <w:rsid w:val="00E727E0"/>
    <w:rsid w:val="00EA57C4"/>
    <w:rsid w:val="00EA702E"/>
    <w:rsid w:val="00ED313E"/>
    <w:rsid w:val="00EF2411"/>
    <w:rsid w:val="00EF5BD7"/>
    <w:rsid w:val="00EF638C"/>
    <w:rsid w:val="00F72F6C"/>
    <w:rsid w:val="00F960D4"/>
    <w:rsid w:val="00FC6940"/>
    <w:rsid w:val="00FF1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EA9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A1"/>
    <w:pPr>
      <w:widowControl w:val="0"/>
      <w:overflowPunct w:val="0"/>
      <w:autoSpaceDE w:val="0"/>
      <w:autoSpaceDN w:val="0"/>
      <w:adjustRightInd w:val="0"/>
      <w:spacing w:after="120" w:line="285" w:lineRule="auto"/>
    </w:pPr>
    <w:rPr>
      <w:rFonts w:ascii="Calibri" w:eastAsiaTheme="minorEastAsia" w:hAnsi="Calibri" w:cs="Calibri"/>
      <w:color w:val="000000"/>
      <w:kern w:val="28"/>
      <w:sz w:val="20"/>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84F"/>
    <w:pPr>
      <w:widowControl/>
      <w:tabs>
        <w:tab w:val="center" w:pos="4513"/>
        <w:tab w:val="right" w:pos="9026"/>
      </w:tabs>
      <w:overflowPunct/>
      <w:autoSpaceDE/>
      <w:autoSpaceDN/>
      <w:adjustRightInd/>
      <w:spacing w:after="0" w:line="240" w:lineRule="auto"/>
    </w:pPr>
    <w:rPr>
      <w:rFonts w:asciiTheme="minorHAnsi" w:eastAsiaTheme="minorHAnsi" w:hAnsiTheme="minorHAnsi" w:cstheme="minorBidi"/>
      <w:color w:val="auto"/>
      <w:kern w:val="0"/>
      <w:sz w:val="24"/>
      <w:szCs w:val="24"/>
      <w:lang w:val="en-US" w:eastAsia="en-US"/>
    </w:rPr>
  </w:style>
  <w:style w:type="character" w:customStyle="1" w:styleId="HeaderChar">
    <w:name w:val="Header Char"/>
    <w:basedOn w:val="DefaultParagraphFont"/>
    <w:link w:val="Header"/>
    <w:uiPriority w:val="99"/>
    <w:rsid w:val="004D184F"/>
  </w:style>
  <w:style w:type="paragraph" w:styleId="Footer">
    <w:name w:val="footer"/>
    <w:basedOn w:val="Normal"/>
    <w:link w:val="FooterChar"/>
    <w:uiPriority w:val="99"/>
    <w:unhideWhenUsed/>
    <w:rsid w:val="004D184F"/>
    <w:pPr>
      <w:widowControl/>
      <w:tabs>
        <w:tab w:val="center" w:pos="4513"/>
        <w:tab w:val="right" w:pos="9026"/>
      </w:tabs>
      <w:overflowPunct/>
      <w:autoSpaceDE/>
      <w:autoSpaceDN/>
      <w:adjustRightInd/>
      <w:spacing w:after="0" w:line="240" w:lineRule="auto"/>
    </w:pPr>
    <w:rPr>
      <w:rFonts w:asciiTheme="minorHAnsi" w:eastAsiaTheme="minorHAnsi" w:hAnsiTheme="minorHAnsi" w:cstheme="minorBidi"/>
      <w:color w:val="auto"/>
      <w:kern w:val="0"/>
      <w:sz w:val="24"/>
      <w:szCs w:val="24"/>
      <w:lang w:val="en-AU" w:eastAsia="en-US"/>
    </w:rPr>
  </w:style>
  <w:style w:type="character" w:customStyle="1" w:styleId="FooterChar">
    <w:name w:val="Footer Char"/>
    <w:basedOn w:val="DefaultParagraphFont"/>
    <w:link w:val="Footer"/>
    <w:uiPriority w:val="99"/>
    <w:rsid w:val="004D184F"/>
  </w:style>
  <w:style w:type="paragraph" w:styleId="NormalWeb">
    <w:name w:val="Normal (Web)"/>
    <w:basedOn w:val="Normal"/>
    <w:uiPriority w:val="99"/>
    <w:semiHidden/>
    <w:unhideWhenUsed/>
    <w:rsid w:val="00CC362B"/>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C362B"/>
    <w:rPr>
      <w:i/>
      <w:iCs/>
    </w:rPr>
  </w:style>
  <w:style w:type="character" w:styleId="Hyperlink">
    <w:name w:val="Hyperlink"/>
    <w:basedOn w:val="DefaultParagraphFont"/>
    <w:uiPriority w:val="99"/>
    <w:unhideWhenUsed/>
    <w:rsid w:val="00CC362B"/>
    <w:rPr>
      <w:color w:val="0563C1" w:themeColor="hyperlink"/>
      <w:u w:val="single"/>
    </w:rPr>
  </w:style>
  <w:style w:type="paragraph" w:styleId="BalloonText">
    <w:name w:val="Balloon Text"/>
    <w:basedOn w:val="Normal"/>
    <w:link w:val="BalloonTextChar"/>
    <w:uiPriority w:val="99"/>
    <w:semiHidden/>
    <w:unhideWhenUsed/>
    <w:rsid w:val="00CC36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62B"/>
    <w:rPr>
      <w:rFonts w:ascii="Segoe UI" w:hAnsi="Segoe UI" w:cs="Segoe UI"/>
      <w:sz w:val="18"/>
      <w:szCs w:val="18"/>
    </w:rPr>
  </w:style>
  <w:style w:type="paragraph" w:styleId="ListParagraph">
    <w:name w:val="List Paragraph"/>
    <w:basedOn w:val="Normal"/>
    <w:uiPriority w:val="34"/>
    <w:qFormat/>
    <w:rsid w:val="00BD7BD7"/>
    <w:pPr>
      <w:widowControl/>
      <w:overflowPunct/>
      <w:autoSpaceDE/>
      <w:autoSpaceDN/>
      <w:adjustRightInd/>
      <w:spacing w:after="0" w:line="240" w:lineRule="auto"/>
      <w:ind w:left="720"/>
      <w:contextualSpacing/>
    </w:pPr>
    <w:rPr>
      <w:rFonts w:asciiTheme="minorHAnsi" w:eastAsiaTheme="minorHAnsi" w:hAnsiTheme="minorHAnsi" w:cstheme="minorBidi"/>
      <w:color w:val="auto"/>
      <w:kern w:val="0"/>
      <w:sz w:val="24"/>
      <w:szCs w:val="24"/>
      <w:lang w:val="en-US" w:eastAsia="en-US"/>
    </w:rPr>
  </w:style>
  <w:style w:type="character" w:styleId="UnresolvedMention">
    <w:name w:val="Unresolved Mention"/>
    <w:basedOn w:val="DefaultParagraphFont"/>
    <w:uiPriority w:val="99"/>
    <w:semiHidden/>
    <w:unhideWhenUsed/>
    <w:rsid w:val="00A00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891442">
      <w:bodyDiv w:val="1"/>
      <w:marLeft w:val="0"/>
      <w:marRight w:val="0"/>
      <w:marTop w:val="0"/>
      <w:marBottom w:val="0"/>
      <w:divBdr>
        <w:top w:val="none" w:sz="0" w:space="0" w:color="auto"/>
        <w:left w:val="none" w:sz="0" w:space="0" w:color="auto"/>
        <w:bottom w:val="none" w:sz="0" w:space="0" w:color="auto"/>
        <w:right w:val="none" w:sz="0" w:space="0" w:color="auto"/>
      </w:divBdr>
    </w:div>
    <w:div w:id="12150487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A89E301905B4409D21FFF9E1804343" ma:contentTypeVersion="22" ma:contentTypeDescription="Create a new document." ma:contentTypeScope="" ma:versionID="2e039bf66415f2d1008b4c7a422c8c03">
  <xsd:schema xmlns:xsd="http://www.w3.org/2001/XMLSchema" xmlns:xs="http://www.w3.org/2001/XMLSchema" xmlns:p="http://schemas.microsoft.com/office/2006/metadata/properties" xmlns:ns2="9049e15a-ef76-4974-a9a1-30180c70cb8e" xmlns:ns3="da1df765-a34d-4bbb-a5e4-326c61146b32" targetNamespace="http://schemas.microsoft.com/office/2006/metadata/properties" ma:root="true" ma:fieldsID="50699e1d3b6e6a1fd7855a422c71258a" ns2:_="" ns3:_="">
    <xsd:import namespace="9049e15a-ef76-4974-a9a1-30180c70cb8e"/>
    <xsd:import namespace="da1df765-a34d-4bbb-a5e4-326c61146b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Readytoprint_x003f_" minOccurs="0"/>
                <xsd:element ref="ns2:MediaLengthInSeconds" minOccurs="0"/>
                <xsd:element ref="ns2:Photonote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9e15a-ef76-4974-a9a1-30180c70c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Readytoprint_x003f_" ma:index="20" nillable="true" ma:displayName="Ready to print? " ma:format="Dropdown" ma:internalName="Readytoprint_x003f_">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Photonotes" ma:index="22" nillable="true" ma:displayName="Photo notes " ma:format="Dropdown" ma:internalName="Photonotes">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2a4ce68-29ae-4651-b2c9-bd90a349e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1df765-a34d-4bbb-a5e4-326c61146b3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aa5259-0f78-4cbe-b81f-500da8953004}" ma:internalName="TaxCatchAll" ma:showField="CatchAllData" ma:web="da1df765-a34d-4bbb-a5e4-326c61146b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adytoprint_x003f_ xmlns="9049e15a-ef76-4974-a9a1-30180c70cb8e" xsi:nil="true"/>
    <lcf76f155ced4ddcb4097134ff3c332f xmlns="9049e15a-ef76-4974-a9a1-30180c70cb8e">
      <Terms xmlns="http://schemas.microsoft.com/office/infopath/2007/PartnerControls"/>
    </lcf76f155ced4ddcb4097134ff3c332f>
    <Photonotes xmlns="9049e15a-ef76-4974-a9a1-30180c70cb8e" xsi:nil="true"/>
    <TaxCatchAll xmlns="da1df765-a34d-4bbb-a5e4-326c61146b32" xsi:nil="true"/>
  </documentManagement>
</p:properties>
</file>

<file path=customXml/itemProps1.xml><?xml version="1.0" encoding="utf-8"?>
<ds:datastoreItem xmlns:ds="http://schemas.openxmlformats.org/officeDocument/2006/customXml" ds:itemID="{F8DB1C28-9F40-461C-883A-3D05E6A027FE}"/>
</file>

<file path=customXml/itemProps2.xml><?xml version="1.0" encoding="utf-8"?>
<ds:datastoreItem xmlns:ds="http://schemas.openxmlformats.org/officeDocument/2006/customXml" ds:itemID="{78591F5D-322E-457B-B223-935CC61AABC0}"/>
</file>

<file path=customXml/itemProps3.xml><?xml version="1.0" encoding="utf-8"?>
<ds:datastoreItem xmlns:ds="http://schemas.openxmlformats.org/officeDocument/2006/customXml" ds:itemID="{86AF108E-7030-4473-A90D-C2DFB7FA38F7}"/>
</file>

<file path=docProps/app.xml><?xml version="1.0" encoding="utf-8"?>
<Properties xmlns="http://schemas.openxmlformats.org/officeDocument/2006/extended-properties" xmlns:vt="http://schemas.openxmlformats.org/officeDocument/2006/docPropsVTypes">
  <Template>Normal</Template>
  <TotalTime>4</TotalTime>
  <Pages>1</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Davies</cp:lastModifiedBy>
  <cp:revision>5</cp:revision>
  <cp:lastPrinted>2018-12-13T20:51:00Z</cp:lastPrinted>
  <dcterms:created xsi:type="dcterms:W3CDTF">2024-07-02T22:21:00Z</dcterms:created>
  <dcterms:modified xsi:type="dcterms:W3CDTF">2024-07-02T22:24:00Z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0x010100F6A89E301905B4409D21FFF9E1804343</vt:lpwstr>
  </property>
</Properties>
</file>